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1" w:rsidRDefault="00406C91" w:rsidP="00406C9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Obec </w:t>
      </w:r>
      <w:r w:rsidR="00BA167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Sudoměř</w:t>
      </w:r>
    </w:p>
    <w:p w:rsidR="00406C91" w:rsidRPr="00BA167F" w:rsidRDefault="00BA167F" w:rsidP="00406C9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A167F">
        <w:rPr>
          <w:rFonts w:eastAsia="Times New Roman" w:cstheme="minorHAnsi"/>
          <w:b/>
          <w:bCs/>
          <w:i/>
          <w:sz w:val="28"/>
          <w:szCs w:val="28"/>
          <w:lang w:eastAsia="cs-CZ"/>
        </w:rPr>
        <w:t>Sudoměř 9,29425 Sudoměř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 w:val="x-none"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 w:val="x-none"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 w:val="x-none"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DA3CDA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3CDA">
        <w:rPr>
          <w:rFonts w:asciiTheme="minorHAnsi" w:hAnsiTheme="minorHAnsi" w:cstheme="minorHAnsi"/>
          <w:b/>
        </w:rPr>
        <w:t xml:space="preserve">Obec </w:t>
      </w:r>
      <w:r w:rsidR="00BA167F">
        <w:rPr>
          <w:rFonts w:asciiTheme="minorHAnsi" w:hAnsiTheme="minorHAnsi" w:cstheme="minorHAnsi"/>
          <w:b/>
        </w:rPr>
        <w:t>Sudoměř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BA167F">
        <w:rPr>
          <w:rFonts w:asciiTheme="minorHAnsi" w:hAnsiTheme="minorHAnsi" w:cstheme="minorHAnsi"/>
        </w:rPr>
        <w:t>Sudoměř 9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IČO: </w:t>
      </w:r>
      <w:r w:rsidR="00BA167F">
        <w:rPr>
          <w:rFonts w:asciiTheme="minorHAnsi" w:hAnsiTheme="minorHAnsi" w:cstheme="minorHAnsi"/>
        </w:rPr>
        <w:t>00509175</w:t>
      </w:r>
      <w:r>
        <w:rPr>
          <w:rFonts w:asciiTheme="minorHAnsi" w:hAnsiTheme="minorHAnsi" w:cstheme="minorHAnsi"/>
        </w:rPr>
        <w:t xml:space="preserve"> 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 w:val="x-none"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 w:val="x-none"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 w:val="x-none"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 xml:space="preserve">odporu, rozvoj a zefektivnění činnosti územních samospráv, </w:t>
      </w:r>
      <w:proofErr w:type="spellStart"/>
      <w:r w:rsidRPr="00A224CC">
        <w:rPr>
          <w:rFonts w:asciiTheme="minorHAnsi" w:hAnsiTheme="minorHAnsi" w:cstheme="minorHAnsi"/>
          <w:bCs/>
        </w:rPr>
        <w:t>z.s</w:t>
      </w:r>
      <w:proofErr w:type="spellEnd"/>
      <w:r w:rsidRPr="00A224CC">
        <w:rPr>
          <w:rFonts w:asciiTheme="minorHAnsi" w:hAnsiTheme="minorHAnsi" w:cstheme="minorHAnsi"/>
          <w:bCs/>
        </w:rPr>
        <w:t>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Zpracováno dne </w:t>
      </w:r>
      <w:r w:rsidR="00BA167F">
        <w:rPr>
          <w:rFonts w:ascii="Calibri" w:hAnsi="Calibri" w:cs="Calibri"/>
          <w:color w:val="000000"/>
        </w:rPr>
        <w:t>23.5.2018</w:t>
      </w:r>
      <w:bookmarkStart w:id="0" w:name="_GoBack"/>
      <w:bookmarkEnd w:id="0"/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165F" w:rsidRPr="00E71D98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 správnost: starosta obce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sectPr w:rsidR="0040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1"/>
    <w:rsid w:val="0036165F"/>
    <w:rsid w:val="003A0936"/>
    <w:rsid w:val="00406C91"/>
    <w:rsid w:val="00412CAB"/>
    <w:rsid w:val="00465405"/>
    <w:rsid w:val="005C7F61"/>
    <w:rsid w:val="005D21D6"/>
    <w:rsid w:val="007634B3"/>
    <w:rsid w:val="007635E1"/>
    <w:rsid w:val="007858D1"/>
    <w:rsid w:val="007C27B7"/>
    <w:rsid w:val="00B056FE"/>
    <w:rsid w:val="00BA167F"/>
    <w:rsid w:val="00CE3DF4"/>
    <w:rsid w:val="00D327A8"/>
    <w:rsid w:val="00D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Kroupa, Jan (TZZ)</cp:lastModifiedBy>
  <cp:revision>4</cp:revision>
  <dcterms:created xsi:type="dcterms:W3CDTF">2018-05-20T14:30:00Z</dcterms:created>
  <dcterms:modified xsi:type="dcterms:W3CDTF">2018-05-23T05:08:00Z</dcterms:modified>
</cp:coreProperties>
</file>